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A7F3B" w:rsidRPr="008A7F3B" w:rsidRDefault="008A7F3B" w:rsidP="008A7F3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6B61AA" w:rsidRPr="006B61AA" w:rsidRDefault="008A7F3B" w:rsidP="006B61AA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6B61AA" w:rsidRPr="006B61AA">
              <w:rPr>
                <w:b/>
                <w:bCs/>
                <w:color w:val="000000"/>
                <w:sz w:val="26"/>
                <w:szCs w:val="26"/>
              </w:rPr>
              <w:t xml:space="preserve">О признании </w:t>
            </w:r>
            <w:proofErr w:type="gramStart"/>
            <w:r w:rsidR="006B61AA" w:rsidRPr="006B61AA">
              <w:rPr>
                <w:b/>
                <w:bCs/>
                <w:color w:val="000000"/>
                <w:sz w:val="26"/>
                <w:szCs w:val="26"/>
              </w:rPr>
              <w:t>утратившими</w:t>
            </w:r>
            <w:proofErr w:type="gramEnd"/>
            <w:r w:rsidR="006B61AA" w:rsidRPr="006B61AA">
              <w:rPr>
                <w:b/>
                <w:bCs/>
                <w:color w:val="000000"/>
                <w:sz w:val="26"/>
                <w:szCs w:val="26"/>
              </w:rPr>
              <w:t xml:space="preserve"> силу постановлений</w:t>
            </w:r>
          </w:p>
          <w:p w:rsidR="006B61AA" w:rsidRPr="006B61AA" w:rsidRDefault="006B61AA" w:rsidP="006B61AA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B61AA">
              <w:rPr>
                <w:b/>
                <w:bCs/>
                <w:color w:val="000000"/>
                <w:sz w:val="26"/>
                <w:szCs w:val="26"/>
              </w:rPr>
              <w:t>Правительства Белгородской области</w:t>
            </w:r>
          </w:p>
          <w:p w:rsidR="008A7F3B" w:rsidRDefault="006B61AA" w:rsidP="006B61AA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B61AA">
              <w:rPr>
                <w:b/>
                <w:bCs/>
                <w:color w:val="000000"/>
                <w:sz w:val="26"/>
                <w:szCs w:val="26"/>
              </w:rPr>
              <w:t>от 14 июля 2008 года № 170-пп, от 21 марта 2022 года № 156-пп</w:t>
            </w:r>
            <w:r w:rsidR="008A7F3B" w:rsidRPr="008A7F3B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8A7F3B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Default="00CA5C68" w:rsidP="002D378F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B84D0E" w:rsidRDefault="00B84D0E" w:rsidP="00B84D0E">
            <w:pPr>
              <w:pStyle w:val="a9"/>
              <w:ind w:left="441" w:right="41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  <w:p w:rsidR="006B61AA" w:rsidRPr="006B61AA" w:rsidRDefault="006B61AA" w:rsidP="006B61AA">
            <w:pPr>
              <w:ind w:firstLine="567"/>
              <w:jc w:val="both"/>
              <w:rPr>
                <w:rFonts w:eastAsia="Times New Roman"/>
                <w:sz w:val="26"/>
                <w:szCs w:val="26"/>
              </w:rPr>
            </w:pPr>
            <w:r w:rsidRPr="006B61AA">
              <w:rPr>
                <w:rFonts w:eastAsia="Times New Roman"/>
                <w:sz w:val="26"/>
                <w:szCs w:val="26"/>
              </w:rPr>
              <w:t xml:space="preserve">Проект постановления Правительства Белгородской области «О признании </w:t>
            </w:r>
            <w:proofErr w:type="gramStart"/>
            <w:r w:rsidRPr="006B61AA">
              <w:rPr>
                <w:rFonts w:eastAsia="Times New Roman"/>
                <w:sz w:val="26"/>
                <w:szCs w:val="26"/>
              </w:rPr>
              <w:t>утратившими</w:t>
            </w:r>
            <w:proofErr w:type="gramEnd"/>
            <w:r w:rsidRPr="006B61AA">
              <w:rPr>
                <w:rFonts w:eastAsia="Times New Roman"/>
                <w:sz w:val="26"/>
                <w:szCs w:val="26"/>
              </w:rPr>
              <w:t xml:space="preserve"> силу постановлений Правительства Белгородской области                        от 14 июля 2008 года № 170-пп, от 21 марта 2022 года № 156-пп» (далее – Проект) подготовлен в связи с реорганизацией управления по регулированию контрактной системы в сфере закупок Белгородской области.</w:t>
            </w:r>
          </w:p>
          <w:p w:rsidR="006B61AA" w:rsidRPr="006B61AA" w:rsidRDefault="006B61AA" w:rsidP="006B61AA">
            <w:pPr>
              <w:ind w:firstLine="567"/>
              <w:jc w:val="both"/>
              <w:rPr>
                <w:rFonts w:eastAsia="Times New Roman"/>
                <w:sz w:val="26"/>
                <w:szCs w:val="26"/>
              </w:rPr>
            </w:pPr>
            <w:r w:rsidRPr="006B61AA">
              <w:rPr>
                <w:rFonts w:eastAsia="Times New Roman"/>
                <w:sz w:val="26"/>
                <w:szCs w:val="26"/>
              </w:rPr>
              <w:t xml:space="preserve">Распоряжением Правительства Белгородской области от 24 июня 2024 года   № 552-рп  «О реорганизации отдельных исполнительных органов Белгородской области» определено, что управление по регулированию контрактной системы                 в сфере закупок Белгородской области присоединяется к министерству финансов       и бюджетной политики Белгородской области. Соответствующие мероприятия                по реорганизации должны быть завершены в срок до 1 октября 2024 года. </w:t>
            </w:r>
          </w:p>
          <w:p w:rsidR="006B61AA" w:rsidRPr="006B61AA" w:rsidRDefault="006B61AA" w:rsidP="006B61AA">
            <w:pPr>
              <w:ind w:firstLine="567"/>
              <w:jc w:val="both"/>
              <w:rPr>
                <w:rFonts w:eastAsia="Times New Roman"/>
                <w:sz w:val="26"/>
                <w:szCs w:val="26"/>
              </w:rPr>
            </w:pPr>
            <w:proofErr w:type="gramStart"/>
            <w:r w:rsidRPr="006B61AA">
              <w:rPr>
                <w:rFonts w:eastAsia="Times New Roman"/>
                <w:sz w:val="26"/>
                <w:szCs w:val="26"/>
              </w:rPr>
              <w:t>В этой связи постановления Правительства Белгородской области                            от 14 июля 2008 года № 170-пп «Об утверждении Положения об управлении                 по регулированию контрактной системы в сфере закупок Белгородской области»,  от 21 марта 2022 года № 156-пп «Об утверждении положения об оплате труда работников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</w:t>
            </w:r>
            <w:proofErr w:type="gramEnd"/>
            <w:r w:rsidRPr="006B61AA">
              <w:rPr>
                <w:rFonts w:eastAsia="Times New Roman"/>
                <w:sz w:val="26"/>
                <w:szCs w:val="26"/>
              </w:rPr>
              <w:t xml:space="preserve"> области» подлежат признанию </w:t>
            </w:r>
            <w:proofErr w:type="gramStart"/>
            <w:r w:rsidRPr="006B61AA">
              <w:rPr>
                <w:rFonts w:eastAsia="Times New Roman"/>
                <w:sz w:val="26"/>
                <w:szCs w:val="26"/>
              </w:rPr>
              <w:t>утратившими</w:t>
            </w:r>
            <w:proofErr w:type="gramEnd"/>
            <w:r w:rsidRPr="006B61AA">
              <w:rPr>
                <w:rFonts w:eastAsia="Times New Roman"/>
                <w:sz w:val="26"/>
                <w:szCs w:val="26"/>
              </w:rPr>
              <w:t xml:space="preserve"> силу с 01 октября 2024 года. </w:t>
            </w:r>
          </w:p>
          <w:p w:rsidR="006B61AA" w:rsidRPr="006B61AA" w:rsidRDefault="006B61AA" w:rsidP="006B61AA">
            <w:pPr>
              <w:ind w:firstLine="567"/>
              <w:jc w:val="both"/>
              <w:rPr>
                <w:rFonts w:eastAsia="Times New Roman"/>
                <w:sz w:val="26"/>
                <w:szCs w:val="26"/>
              </w:rPr>
            </w:pPr>
            <w:proofErr w:type="gramStart"/>
            <w:r w:rsidRPr="006B61AA">
              <w:rPr>
                <w:rFonts w:eastAsia="Times New Roman"/>
                <w:sz w:val="26"/>
                <w:szCs w:val="26"/>
              </w:rPr>
              <w:t>С принятием Проекта вносятся изменения в постановления Правительства Белгородской области от 20 декабря 2021 года № 618-пп «Об утверждении Положения о министерстве финансов и бюджетной политики Белгородской области», от  27 мая 2019 года № 228-пп «Об утверждении положения об оплате труда работников государственных (областных) учреждений, в отношении которых функции и полномочия учредителя осуществляет министерство финансов и бюджетной политики Белгородской области».</w:t>
            </w:r>
            <w:proofErr w:type="gramEnd"/>
          </w:p>
          <w:p w:rsidR="006B61AA" w:rsidRPr="006B61AA" w:rsidRDefault="006B61AA" w:rsidP="006B61AA">
            <w:pPr>
              <w:ind w:firstLine="567"/>
              <w:jc w:val="both"/>
              <w:rPr>
                <w:rStyle w:val="FontStyle15"/>
                <w:sz w:val="26"/>
                <w:szCs w:val="26"/>
              </w:rPr>
            </w:pPr>
            <w:r w:rsidRPr="006B61AA">
              <w:rPr>
                <w:rStyle w:val="FontStyle15"/>
                <w:sz w:val="26"/>
                <w:szCs w:val="26"/>
              </w:rPr>
              <w:lastRenderedPageBreak/>
              <w:t xml:space="preserve">Принятие Проекта не повлечет необходимость внесения изменений                   или признания </w:t>
            </w:r>
            <w:proofErr w:type="gramStart"/>
            <w:r w:rsidRPr="006B61AA">
              <w:rPr>
                <w:rStyle w:val="FontStyle15"/>
                <w:sz w:val="26"/>
                <w:szCs w:val="26"/>
              </w:rPr>
              <w:t>утратившими</w:t>
            </w:r>
            <w:proofErr w:type="gramEnd"/>
            <w:r w:rsidRPr="006B61AA">
              <w:rPr>
                <w:rStyle w:val="FontStyle15"/>
                <w:sz w:val="26"/>
                <w:szCs w:val="26"/>
              </w:rPr>
              <w:t xml:space="preserve"> силу иных нормативных правовых актов Белгородской области.</w:t>
            </w:r>
          </w:p>
          <w:p w:rsidR="001B6D49" w:rsidRPr="006B61AA" w:rsidRDefault="001B6D49" w:rsidP="006B61AA">
            <w:pPr>
              <w:ind w:firstLine="567"/>
              <w:jc w:val="both"/>
              <w:rPr>
                <w:sz w:val="26"/>
                <w:szCs w:val="26"/>
              </w:rPr>
            </w:pPr>
            <w:r w:rsidRPr="006B61AA">
              <w:rPr>
                <w:sz w:val="26"/>
                <w:szCs w:val="26"/>
              </w:rPr>
              <w:t xml:space="preserve">Проект в рамках реализации соглашения о взаимодействии Администрации Губернатора Белгородской области и прокуратуры Белгородской области в сфере нормотворческой деятельности от 27 февраля 2020 года направлен в прокуратуру Белгородской области.  </w:t>
            </w:r>
          </w:p>
          <w:p w:rsidR="00AB56F0" w:rsidRPr="008A7F3B" w:rsidRDefault="00AB56F0" w:rsidP="008A7F3B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>
      <w:bookmarkStart w:id="0" w:name="_GoBack"/>
      <w:bookmarkEnd w:id="0"/>
    </w:p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1B6D49"/>
    <w:rsid w:val="002015F6"/>
    <w:rsid w:val="00214BE1"/>
    <w:rsid w:val="00260F2B"/>
    <w:rsid w:val="002D378F"/>
    <w:rsid w:val="0033677D"/>
    <w:rsid w:val="00416900"/>
    <w:rsid w:val="0044060E"/>
    <w:rsid w:val="00475BE2"/>
    <w:rsid w:val="004A27D1"/>
    <w:rsid w:val="004D13F7"/>
    <w:rsid w:val="005A440B"/>
    <w:rsid w:val="0062346A"/>
    <w:rsid w:val="006B61AA"/>
    <w:rsid w:val="006D3604"/>
    <w:rsid w:val="00770B3C"/>
    <w:rsid w:val="00773956"/>
    <w:rsid w:val="00824AAB"/>
    <w:rsid w:val="008A7F3B"/>
    <w:rsid w:val="008D6C91"/>
    <w:rsid w:val="00940899"/>
    <w:rsid w:val="00A871E0"/>
    <w:rsid w:val="00AB56F0"/>
    <w:rsid w:val="00AF0AE9"/>
    <w:rsid w:val="00B84D0E"/>
    <w:rsid w:val="00BC25CF"/>
    <w:rsid w:val="00C40DCF"/>
    <w:rsid w:val="00CA5C68"/>
    <w:rsid w:val="00D50EA8"/>
    <w:rsid w:val="00D5516A"/>
    <w:rsid w:val="00D66980"/>
    <w:rsid w:val="00E04F90"/>
    <w:rsid w:val="00E61156"/>
    <w:rsid w:val="00F00802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Пользователь</cp:lastModifiedBy>
  <cp:revision>35</cp:revision>
  <cp:lastPrinted>2019-12-17T12:08:00Z</cp:lastPrinted>
  <dcterms:created xsi:type="dcterms:W3CDTF">2020-06-30T09:05:00Z</dcterms:created>
  <dcterms:modified xsi:type="dcterms:W3CDTF">2024-09-11T04:43:00Z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